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11" w:rsidRDefault="00AE1511" w:rsidP="00AE1511">
      <w:pPr>
        <w:spacing w:after="0"/>
      </w:pPr>
      <w:r>
        <w:t>REPORT YOUR TRAFFIC ACCIDENT WITH AN ONLINE REPORTING SERVICE</w:t>
      </w:r>
    </w:p>
    <w:p w:rsidR="00AE1511" w:rsidRDefault="00AE1511" w:rsidP="00AE1511">
      <w:pPr>
        <w:spacing w:after="0"/>
      </w:pPr>
      <w:r>
        <w:t xml:space="preserve"> </w:t>
      </w:r>
    </w:p>
    <w:p w:rsidR="00AE1511" w:rsidRDefault="00AE1511" w:rsidP="00AE1511">
      <w:pPr>
        <w:spacing w:after="0"/>
      </w:pPr>
      <w:bookmarkStart w:id="0" w:name="_GoBack"/>
      <w:bookmarkEnd w:id="0"/>
      <w:r>
        <w:t>Traffic accidents, your fault or not, are traumatic affairs. Even minor dings come with their hassles – panel beaters, tow trucks, shock and recriminations, reams of paperwork, having to get a Crash Report Number for the insurers...</w:t>
      </w:r>
    </w:p>
    <w:p w:rsidR="00AE1511" w:rsidRDefault="00AE1511" w:rsidP="00AE1511">
      <w:pPr>
        <w:spacing w:after="0"/>
      </w:pPr>
    </w:p>
    <w:p w:rsidR="00AE1511" w:rsidRDefault="00AE1511" w:rsidP="00AE1511">
      <w:pPr>
        <w:spacing w:after="0"/>
      </w:pPr>
      <w:r>
        <w:t xml:space="preserve">That last bit has always been a major added stress factor, requiring a trip to the local police station (unlikely to be a happy experience) and yet more paperwork. </w:t>
      </w:r>
    </w:p>
    <w:p w:rsidR="00AE1511" w:rsidRDefault="00AE1511" w:rsidP="00AE1511">
      <w:pPr>
        <w:spacing w:after="0"/>
      </w:pPr>
    </w:p>
    <w:p w:rsidR="00AE1511" w:rsidRDefault="00AE1511" w:rsidP="00AE1511">
      <w:pPr>
        <w:spacing w:after="0"/>
      </w:pPr>
      <w:r>
        <w:t xml:space="preserve">No longer - life just got a little bit easier with the new online reporting service from </w:t>
      </w:r>
      <w:proofErr w:type="spellStart"/>
      <w:r>
        <w:t>NaTIS</w:t>
      </w:r>
      <w:proofErr w:type="spellEnd"/>
      <w:r>
        <w:t xml:space="preserve"> (the National Traffic Information System) on its website here. The submission of the report is legally binding and only applies to "minor damage crashes", not in cases of injury or death. Note the time limit – "All crashes must be reported within 24 hours or the next working day. (Non-Working days Saturday, Sunday and Public Holidays)."</w:t>
      </w:r>
    </w:p>
    <w:p w:rsidR="00AE1511" w:rsidRDefault="00AE1511" w:rsidP="00AE1511">
      <w:pPr>
        <w:spacing w:after="0"/>
      </w:pPr>
    </w:p>
    <w:p w:rsidR="004B2F10" w:rsidRDefault="00AE1511" w:rsidP="00AE1511">
      <w:pPr>
        <w:spacing w:after="0"/>
      </w:pPr>
      <w:r>
        <w:t>Get your lawyer's help urgently if it’s anything but a minor accident!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11"/>
    <w:rsid w:val="00AE1511"/>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913F"/>
  <w15:chartTrackingRefBased/>
  <w15:docId w15:val="{727A2E4F-A21F-45DC-BEDD-28A40344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2020-02-13T21:17:00Z</dcterms:created>
  <dcterms:modified xsi:type="dcterms:W3CDTF">2020-02-13T21:17:00Z</dcterms:modified>
</cp:coreProperties>
</file>